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230" w:rsidRDefault="00DB6230">
      <w:r>
        <w:rPr>
          <w:noProof/>
        </w:rPr>
        <w:drawing>
          <wp:inline distT="0" distB="0" distL="0" distR="0">
            <wp:extent cx="1649071" cy="676275"/>
            <wp:effectExtent l="0" t="0" r="8890" b="0"/>
            <wp:docPr id="1" name="圖片 1" descr="行銷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行銷人"/>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65523" cy="683022"/>
                    </a:xfrm>
                    <a:prstGeom prst="rect">
                      <a:avLst/>
                    </a:prstGeom>
                    <a:noFill/>
                    <a:ln>
                      <a:noFill/>
                    </a:ln>
                  </pic:spPr>
                </pic:pic>
              </a:graphicData>
            </a:graphic>
          </wp:inline>
        </w:drawing>
      </w:r>
    </w:p>
    <w:p w:rsidR="00DB6230" w:rsidRPr="00DB6230" w:rsidRDefault="00DB6230" w:rsidP="00DB6230"/>
    <w:p w:rsidR="00DB6230" w:rsidRPr="00DB6230" w:rsidRDefault="00DB6230" w:rsidP="00DB6230"/>
    <w:p w:rsidR="00DB6230" w:rsidRDefault="00DB6230" w:rsidP="00DB6230"/>
    <w:p w:rsidR="00DB6230" w:rsidRPr="00DB6230" w:rsidRDefault="00DB6230" w:rsidP="00DB6230">
      <w:pPr>
        <w:widowControl/>
        <w:shd w:val="clear" w:color="auto" w:fill="FFFFFF"/>
        <w:spacing w:after="180"/>
        <w:outlineLvl w:val="0"/>
        <w:rPr>
          <w:rFonts w:ascii="微軟正黑體" w:eastAsia="微軟正黑體" w:hAnsi="微軟正黑體" w:cs="新細明體"/>
          <w:b/>
          <w:bCs/>
          <w:color w:val="111111"/>
          <w:spacing w:val="-8"/>
          <w:kern w:val="36"/>
          <w:sz w:val="45"/>
          <w:szCs w:val="45"/>
        </w:rPr>
      </w:pPr>
      <w:r w:rsidRPr="00DB6230">
        <w:rPr>
          <w:rFonts w:ascii="微軟正黑體" w:eastAsia="微軟正黑體" w:hAnsi="微軟正黑體" w:cs="新細明體" w:hint="eastAsia"/>
          <w:b/>
          <w:bCs/>
          <w:color w:val="111111"/>
          <w:spacing w:val="-8"/>
          <w:kern w:val="36"/>
          <w:sz w:val="45"/>
          <w:szCs w:val="45"/>
        </w:rPr>
        <w:t>輔英科大物理治療系長期扶植希望小太陽球隊 專業幫助身障孩童在球場綻放生命光芒</w:t>
      </w:r>
    </w:p>
    <w:p w:rsidR="00DB6230" w:rsidRPr="00DB6230" w:rsidRDefault="00DB6230" w:rsidP="00DB6230">
      <w:pPr>
        <w:widowControl/>
        <w:shd w:val="clear" w:color="auto" w:fill="FFFFFF"/>
        <w:rPr>
          <w:rFonts w:ascii="微軟正黑體" w:eastAsia="微軟正黑體" w:hAnsi="微軟正黑體" w:cs="新細明體" w:hint="eastAsia"/>
          <w:color w:val="444444"/>
          <w:kern w:val="0"/>
          <w:sz w:val="21"/>
          <w:szCs w:val="21"/>
        </w:rPr>
      </w:pPr>
      <w:r w:rsidRPr="00DB6230">
        <w:rPr>
          <w:rFonts w:ascii="微軟正黑體" w:eastAsia="微軟正黑體" w:hAnsi="微軟正黑體" w:cs="新細明體"/>
          <w:noProof/>
          <w:color w:val="444444"/>
          <w:kern w:val="0"/>
          <w:sz w:val="21"/>
          <w:szCs w:val="21"/>
        </w:rPr>
        <w:lastRenderedPageBreak/>
        <w:drawing>
          <wp:inline distT="0" distB="0" distL="0" distR="0">
            <wp:extent cx="14287500" cy="9525000"/>
            <wp:effectExtent l="0" t="0" r="0" b="0"/>
            <wp:docPr id="4" name="圖片 4" descr="輔英科大物理治療系長期扶植希望小太陽球隊 專業幫助身障孩童在球場綻放生命光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輔英科大物理治療系長期扶植希望小太陽球隊 專業幫助身障孩童在球場綻放生命光芒"/>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87500" cy="9525000"/>
                    </a:xfrm>
                    <a:prstGeom prst="rect">
                      <a:avLst/>
                    </a:prstGeom>
                    <a:noFill/>
                    <a:ln>
                      <a:noFill/>
                    </a:ln>
                  </pic:spPr>
                </pic:pic>
              </a:graphicData>
            </a:graphic>
          </wp:inline>
        </w:drawing>
      </w:r>
    </w:p>
    <w:p w:rsidR="00DB6230" w:rsidRPr="00DB6230" w:rsidRDefault="00DB6230" w:rsidP="00DB6230">
      <w:pPr>
        <w:widowControl/>
        <w:shd w:val="clear" w:color="auto" w:fill="FFFFFF"/>
        <w:spacing w:line="360" w:lineRule="atLeast"/>
        <w:rPr>
          <w:rFonts w:ascii="微軟正黑體" w:eastAsia="微軟正黑體" w:hAnsi="微軟正黑體" w:cs="新細明體" w:hint="eastAsia"/>
          <w:color w:val="444444"/>
          <w:kern w:val="0"/>
          <w:sz w:val="18"/>
          <w:szCs w:val="18"/>
        </w:rPr>
      </w:pPr>
      <w:r w:rsidRPr="00DB6230">
        <w:rPr>
          <w:rFonts w:ascii="微軟正黑體" w:eastAsia="微軟正黑體" w:hAnsi="微軟正黑體" w:cs="新細明體" w:hint="eastAsia"/>
          <w:color w:val="444444"/>
          <w:kern w:val="0"/>
          <w:sz w:val="18"/>
          <w:szCs w:val="18"/>
        </w:rPr>
        <w:lastRenderedPageBreak/>
        <w:t> </w:t>
      </w:r>
      <w:hyperlink r:id="rId6" w:history="1">
        <w:r w:rsidRPr="00DB6230">
          <w:rPr>
            <w:rFonts w:ascii="微軟正黑體" w:eastAsia="微軟正黑體" w:hAnsi="微軟正黑體" w:cs="新細明體" w:hint="eastAsia"/>
            <w:color w:val="999999"/>
            <w:kern w:val="0"/>
            <w:sz w:val="18"/>
            <w:szCs w:val="18"/>
            <w:u w:val="single"/>
          </w:rPr>
          <w:t>2025-12-22</w:t>
        </w:r>
      </w:hyperlink>
      <w:r w:rsidRPr="00DB6230">
        <w:rPr>
          <w:rFonts w:ascii="微軟正黑體" w:eastAsia="微軟正黑體" w:hAnsi="微軟正黑體" w:cs="新細明體" w:hint="eastAsia"/>
          <w:color w:val="444444"/>
          <w:kern w:val="0"/>
          <w:sz w:val="18"/>
          <w:szCs w:val="18"/>
        </w:rPr>
        <w:t> </w:t>
      </w:r>
      <w:hyperlink r:id="rId7" w:tgtFrame="_blank" w:history="1">
        <w:r w:rsidRPr="00DB6230">
          <w:rPr>
            <w:rFonts w:ascii="微軟正黑體" w:eastAsia="微軟正黑體" w:hAnsi="微軟正黑體" w:cs="新細明體" w:hint="eastAsia"/>
            <w:color w:val="999999"/>
            <w:kern w:val="0"/>
            <w:sz w:val="18"/>
            <w:szCs w:val="18"/>
            <w:u w:val="single"/>
          </w:rPr>
          <w:t>今傳媒- 記者李祖東</w:t>
        </w:r>
      </w:hyperlink>
      <w:r w:rsidRPr="00DB6230">
        <w:rPr>
          <w:rFonts w:ascii="微軟正黑體" w:eastAsia="微軟正黑體" w:hAnsi="微軟正黑體" w:cs="新細明體" w:hint="eastAsia"/>
          <w:color w:val="444444"/>
          <w:kern w:val="0"/>
          <w:sz w:val="18"/>
          <w:szCs w:val="18"/>
        </w:rPr>
        <w:t> </w:t>
      </w:r>
      <w:hyperlink r:id="rId8" w:history="1">
        <w:r w:rsidRPr="00DB6230">
          <w:rPr>
            <w:rFonts w:ascii="微軟正黑體" w:eastAsia="微軟正黑體" w:hAnsi="微軟正黑體" w:cs="新細明體" w:hint="eastAsia"/>
            <w:color w:val="999999"/>
            <w:kern w:val="0"/>
            <w:sz w:val="18"/>
            <w:szCs w:val="18"/>
            <w:u w:val="single"/>
          </w:rPr>
          <w:t>今傳媒</w:t>
        </w:r>
      </w:hyperlink>
      <w:r w:rsidRPr="00DB6230">
        <w:rPr>
          <w:rFonts w:ascii="微軟正黑體" w:eastAsia="微軟正黑體" w:hAnsi="微軟正黑體" w:cs="新細明體" w:hint="eastAsia"/>
          <w:color w:val="444444"/>
          <w:kern w:val="0"/>
          <w:sz w:val="18"/>
          <w:szCs w:val="18"/>
        </w:rPr>
        <w:t>, </w:t>
      </w:r>
      <w:hyperlink r:id="rId9" w:history="1">
        <w:r w:rsidRPr="00DB6230">
          <w:rPr>
            <w:rFonts w:ascii="微軟正黑體" w:eastAsia="微軟正黑體" w:hAnsi="微軟正黑體" w:cs="新細明體" w:hint="eastAsia"/>
            <w:color w:val="999999"/>
            <w:kern w:val="0"/>
            <w:sz w:val="18"/>
            <w:szCs w:val="18"/>
            <w:u w:val="single"/>
          </w:rPr>
          <w:t>合作媒體</w:t>
        </w:r>
      </w:hyperlink>
    </w:p>
    <w:p w:rsidR="00DB6230" w:rsidRPr="00DB6230" w:rsidRDefault="00DB6230" w:rsidP="00DB6230">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DB6230">
        <w:rPr>
          <w:rFonts w:ascii="微軟正黑體" w:eastAsia="微軟正黑體" w:hAnsi="微軟正黑體" w:cs="新細明體"/>
          <w:noProof/>
          <w:color w:val="000000"/>
          <w:spacing w:val="15"/>
          <w:kern w:val="0"/>
          <w:sz w:val="27"/>
          <w:szCs w:val="27"/>
        </w:rPr>
        <w:drawing>
          <wp:inline distT="0" distB="0" distL="0" distR="0">
            <wp:extent cx="7620000" cy="5076825"/>
            <wp:effectExtent l="0" t="0" r="0" b="9525"/>
            <wp:docPr id="3" name="圖片 3" descr="https://focusnews.com.tw/wp-content/uploads/2025/12/S__3801166-800x5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news.com.tw/wp-content/uploads/2025/12/S__3801166-800x53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5076825"/>
                    </a:xfrm>
                    <a:prstGeom prst="rect">
                      <a:avLst/>
                    </a:prstGeom>
                    <a:noFill/>
                    <a:ln>
                      <a:noFill/>
                    </a:ln>
                  </pic:spPr>
                </pic:pic>
              </a:graphicData>
            </a:graphic>
          </wp:inline>
        </w:drawing>
      </w:r>
    </w:p>
    <w:p w:rsidR="00DB6230" w:rsidRPr="00DB6230" w:rsidRDefault="00DB6230" w:rsidP="00DB6230">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DB6230">
        <w:rPr>
          <w:rFonts w:ascii="微軟正黑體" w:eastAsia="微軟正黑體" w:hAnsi="微軟正黑體" w:cs="新細明體" w:hint="eastAsia"/>
          <w:color w:val="000000"/>
          <w:spacing w:val="15"/>
          <w:kern w:val="0"/>
          <w:sz w:val="27"/>
          <w:szCs w:val="27"/>
        </w:rPr>
        <w:t>【今傳媒/記者李祖東報導】</w:t>
      </w:r>
      <w:r w:rsidRPr="00DB6230">
        <w:rPr>
          <w:rFonts w:ascii="微軟正黑體" w:eastAsia="微軟正黑體" w:hAnsi="微軟正黑體" w:cs="新細明體" w:hint="eastAsia"/>
          <w:color w:val="000000"/>
          <w:spacing w:val="15"/>
          <w:kern w:val="0"/>
          <w:sz w:val="27"/>
          <w:szCs w:val="27"/>
        </w:rPr>
        <w:br/>
        <w:t>輔英科大物理治療系師生團隊以專業技能與愛心長期投入身心障礙兒童領域，校方也無償提供「希望小太陽球隊」的練習場地和協助，幫助球隊每年參與全國挑戰者</w:t>
      </w:r>
      <w:proofErr w:type="gramStart"/>
      <w:r w:rsidRPr="00DB6230">
        <w:rPr>
          <w:rFonts w:ascii="微軟正黑體" w:eastAsia="微軟正黑體" w:hAnsi="微軟正黑體" w:cs="新細明體" w:hint="eastAsia"/>
          <w:color w:val="000000"/>
          <w:spacing w:val="15"/>
          <w:kern w:val="0"/>
          <w:sz w:val="27"/>
          <w:szCs w:val="27"/>
        </w:rPr>
        <w:t>盃</w:t>
      </w:r>
      <w:proofErr w:type="gramEnd"/>
      <w:r w:rsidRPr="00DB6230">
        <w:rPr>
          <w:rFonts w:ascii="微軟正黑體" w:eastAsia="微軟正黑體" w:hAnsi="微軟正黑體" w:cs="新細明體" w:hint="eastAsia"/>
          <w:color w:val="000000"/>
          <w:spacing w:val="15"/>
          <w:kern w:val="0"/>
          <w:sz w:val="27"/>
          <w:szCs w:val="27"/>
        </w:rPr>
        <w:t>身障兒童公益棒球賽以及高雄天使</w:t>
      </w:r>
      <w:proofErr w:type="gramStart"/>
      <w:r w:rsidRPr="00DB6230">
        <w:rPr>
          <w:rFonts w:ascii="微軟正黑體" w:eastAsia="微軟正黑體" w:hAnsi="微軟正黑體" w:cs="新細明體" w:hint="eastAsia"/>
          <w:color w:val="000000"/>
          <w:spacing w:val="15"/>
          <w:kern w:val="0"/>
          <w:sz w:val="27"/>
          <w:szCs w:val="27"/>
        </w:rPr>
        <w:t>盃</w:t>
      </w:r>
      <w:proofErr w:type="gramEnd"/>
      <w:r w:rsidRPr="00DB6230">
        <w:rPr>
          <w:rFonts w:ascii="微軟正黑體" w:eastAsia="微軟正黑體" w:hAnsi="微軟正黑體" w:cs="新細明體" w:hint="eastAsia"/>
          <w:color w:val="000000"/>
          <w:spacing w:val="15"/>
          <w:kern w:val="0"/>
          <w:sz w:val="27"/>
          <w:szCs w:val="27"/>
        </w:rPr>
        <w:t>賽事，獲得選手和家長一致肯定與感謝。林惠賢校長表示，</w:t>
      </w:r>
      <w:proofErr w:type="gramStart"/>
      <w:r w:rsidRPr="00DB6230">
        <w:rPr>
          <w:rFonts w:ascii="微軟正黑體" w:eastAsia="微軟正黑體" w:hAnsi="微軟正黑體" w:cs="新細明體" w:hint="eastAsia"/>
          <w:color w:val="000000"/>
          <w:spacing w:val="15"/>
          <w:kern w:val="0"/>
          <w:sz w:val="27"/>
          <w:szCs w:val="27"/>
        </w:rPr>
        <w:t>輔英善盡</w:t>
      </w:r>
      <w:proofErr w:type="gramEnd"/>
      <w:r w:rsidRPr="00DB6230">
        <w:rPr>
          <w:rFonts w:ascii="微軟正黑體" w:eastAsia="微軟正黑體" w:hAnsi="微軟正黑體" w:cs="新細明體" w:hint="eastAsia"/>
          <w:color w:val="000000"/>
          <w:spacing w:val="15"/>
          <w:kern w:val="0"/>
          <w:sz w:val="27"/>
          <w:szCs w:val="27"/>
        </w:rPr>
        <w:t>大學社會責任，不僅傳承知識，也協</w:t>
      </w:r>
      <w:r w:rsidRPr="00DB6230">
        <w:rPr>
          <w:rFonts w:ascii="微軟正黑體" w:eastAsia="微軟正黑體" w:hAnsi="微軟正黑體" w:cs="新細明體" w:hint="eastAsia"/>
          <w:color w:val="000000"/>
          <w:spacing w:val="15"/>
          <w:kern w:val="0"/>
          <w:sz w:val="27"/>
          <w:szCs w:val="27"/>
        </w:rPr>
        <w:lastRenderedPageBreak/>
        <w:t>助孩子圓夢、擁抱可能，</w:t>
      </w:r>
      <w:proofErr w:type="gramStart"/>
      <w:r w:rsidRPr="00DB6230">
        <w:rPr>
          <w:rFonts w:ascii="微軟正黑體" w:eastAsia="微軟正黑體" w:hAnsi="微軟正黑體" w:cs="新細明體" w:hint="eastAsia"/>
          <w:color w:val="000000"/>
          <w:spacing w:val="15"/>
          <w:kern w:val="0"/>
          <w:sz w:val="27"/>
          <w:szCs w:val="27"/>
        </w:rPr>
        <w:t>物治系</w:t>
      </w:r>
      <w:proofErr w:type="gramEnd"/>
      <w:r w:rsidRPr="00DB6230">
        <w:rPr>
          <w:rFonts w:ascii="微軟正黑體" w:eastAsia="微軟正黑體" w:hAnsi="微軟正黑體" w:cs="新細明體" w:hint="eastAsia"/>
          <w:color w:val="000000"/>
          <w:spacing w:val="15"/>
          <w:kern w:val="0"/>
          <w:sz w:val="27"/>
          <w:szCs w:val="27"/>
        </w:rPr>
        <w:t>就是把專業帶到需要的地方，</w:t>
      </w:r>
      <w:proofErr w:type="gramStart"/>
      <w:r w:rsidRPr="00DB6230">
        <w:rPr>
          <w:rFonts w:ascii="微軟正黑體" w:eastAsia="微軟正黑體" w:hAnsi="微軟正黑體" w:cs="新細明體" w:hint="eastAsia"/>
          <w:color w:val="000000"/>
          <w:spacing w:val="15"/>
          <w:kern w:val="0"/>
          <w:sz w:val="27"/>
          <w:szCs w:val="27"/>
        </w:rPr>
        <w:t>讓慢飛天</w:t>
      </w:r>
      <w:proofErr w:type="gramEnd"/>
      <w:r w:rsidRPr="00DB6230">
        <w:rPr>
          <w:rFonts w:ascii="微軟正黑體" w:eastAsia="微軟正黑體" w:hAnsi="微軟正黑體" w:cs="新細明體" w:hint="eastAsia"/>
          <w:color w:val="000000"/>
          <w:spacing w:val="15"/>
          <w:kern w:val="0"/>
          <w:sz w:val="27"/>
          <w:szCs w:val="27"/>
        </w:rPr>
        <w:t>使們也能展現不被侷限的生命力量。</w:t>
      </w:r>
    </w:p>
    <w:p w:rsidR="00DB6230" w:rsidRPr="00DB6230" w:rsidRDefault="00DB6230" w:rsidP="00DB6230">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DB6230">
        <w:rPr>
          <w:rFonts w:ascii="微軟正黑體" w:eastAsia="微軟正黑體" w:hAnsi="微軟正黑體" w:cs="新細明體" w:hint="eastAsia"/>
          <w:color w:val="000000"/>
          <w:spacing w:val="15"/>
          <w:kern w:val="0"/>
          <w:sz w:val="27"/>
          <w:szCs w:val="27"/>
        </w:rPr>
        <w:t>林惠賢指出，該</w:t>
      </w:r>
      <w:proofErr w:type="gramStart"/>
      <w:r w:rsidRPr="00DB6230">
        <w:rPr>
          <w:rFonts w:ascii="微軟正黑體" w:eastAsia="微軟正黑體" w:hAnsi="微軟正黑體" w:cs="新細明體" w:hint="eastAsia"/>
          <w:color w:val="000000"/>
          <w:spacing w:val="15"/>
          <w:kern w:val="0"/>
          <w:sz w:val="27"/>
          <w:szCs w:val="27"/>
        </w:rPr>
        <w:t>校物治系</w:t>
      </w:r>
      <w:proofErr w:type="gramEnd"/>
      <w:r w:rsidRPr="00DB6230">
        <w:rPr>
          <w:rFonts w:ascii="微軟正黑體" w:eastAsia="微軟正黑體" w:hAnsi="微軟正黑體" w:cs="新細明體" w:hint="eastAsia"/>
          <w:color w:val="000000"/>
          <w:spacing w:val="15"/>
          <w:kern w:val="0"/>
          <w:sz w:val="27"/>
          <w:szCs w:val="27"/>
        </w:rPr>
        <w:t>著重培養兼具理論素養、實務能力與道德品格的物理治療專業人才，期盼學生在專業成長的同時，也能展現對社會的關懷與自我多元發展的潛能，師生團隊能長期投入「希望小太陽」球隊的協助與輔導，讓更多孩子因為運動而亮起生命光芒，就是輔英在專業、USR精神與跨領域合作的最佳具體實踐。</w:t>
      </w:r>
    </w:p>
    <w:p w:rsidR="00DB6230" w:rsidRPr="00DB6230" w:rsidRDefault="00DB6230" w:rsidP="00DB6230">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DB6230">
        <w:rPr>
          <w:rFonts w:ascii="微軟正黑體" w:eastAsia="微軟正黑體" w:hAnsi="微軟正黑體" w:cs="新細明體" w:hint="eastAsia"/>
          <w:color w:val="000000"/>
          <w:spacing w:val="15"/>
          <w:kern w:val="0"/>
          <w:sz w:val="27"/>
          <w:szCs w:val="27"/>
        </w:rPr>
        <w:t>醫學與健康學院陳中一院長說，「希望小太陽球隊」是由身心障礙兒童組成，成員涵蓋罕見疾病、腦性麻痺、自閉症等孩子，在獲得社會資源及支持下，走出戶外享受陽光與快樂。</w:t>
      </w:r>
      <w:proofErr w:type="gramStart"/>
      <w:r w:rsidRPr="00DB6230">
        <w:rPr>
          <w:rFonts w:ascii="微軟正黑體" w:eastAsia="微軟正黑體" w:hAnsi="微軟正黑體" w:cs="新細明體" w:hint="eastAsia"/>
          <w:color w:val="000000"/>
          <w:spacing w:val="15"/>
          <w:kern w:val="0"/>
          <w:sz w:val="27"/>
          <w:szCs w:val="27"/>
        </w:rPr>
        <w:t>物治系</w:t>
      </w:r>
      <w:proofErr w:type="gramEnd"/>
      <w:r w:rsidRPr="00DB6230">
        <w:rPr>
          <w:rFonts w:ascii="微軟正黑體" w:eastAsia="微軟正黑體" w:hAnsi="微軟正黑體" w:cs="新細明體" w:hint="eastAsia"/>
          <w:color w:val="000000"/>
          <w:spacing w:val="15"/>
          <w:kern w:val="0"/>
          <w:sz w:val="27"/>
          <w:szCs w:val="27"/>
        </w:rPr>
        <w:t>陳麗秋主任在五年前帶領學生加入球隊，以物理治療專業與輔具訓練協助小選手、以愛心與耐心陪伴孩子與家庭，後來校方與運動中心也全力支持球隊，無償提供練習場地，讓小選手快樂體驗棒球活動的樂趣。</w:t>
      </w:r>
    </w:p>
    <w:p w:rsidR="00DB6230" w:rsidRPr="00DB6230" w:rsidRDefault="00DB6230" w:rsidP="00DB6230">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DB6230">
        <w:rPr>
          <w:rFonts w:ascii="微軟正黑體" w:eastAsia="微軟正黑體" w:hAnsi="微軟正黑體" w:cs="新細明體" w:hint="eastAsia"/>
          <w:color w:val="000000"/>
          <w:spacing w:val="15"/>
          <w:kern w:val="0"/>
          <w:sz w:val="27"/>
          <w:szCs w:val="27"/>
        </w:rPr>
        <w:t>陳麗秋主任表示，「希望小太陽球隊」每年四至十二月，每月一至二次</w:t>
      </w:r>
      <w:proofErr w:type="gramStart"/>
      <w:r w:rsidRPr="00DB6230">
        <w:rPr>
          <w:rFonts w:ascii="微軟正黑體" w:eastAsia="微軟正黑體" w:hAnsi="微軟正黑體" w:cs="新細明體" w:hint="eastAsia"/>
          <w:color w:val="000000"/>
          <w:spacing w:val="15"/>
          <w:kern w:val="0"/>
          <w:sz w:val="27"/>
          <w:szCs w:val="27"/>
        </w:rPr>
        <w:t>會到輔英</w:t>
      </w:r>
      <w:proofErr w:type="gramEnd"/>
      <w:r w:rsidRPr="00DB6230">
        <w:rPr>
          <w:rFonts w:ascii="微軟正黑體" w:eastAsia="微軟正黑體" w:hAnsi="微軟正黑體" w:cs="新細明體" w:hint="eastAsia"/>
          <w:color w:val="000000"/>
          <w:spacing w:val="15"/>
          <w:kern w:val="0"/>
          <w:sz w:val="27"/>
          <w:szCs w:val="27"/>
        </w:rPr>
        <w:t>校園練球，師生都會提供必要的協助，</w:t>
      </w:r>
      <w:proofErr w:type="gramStart"/>
      <w:r w:rsidRPr="00DB6230">
        <w:rPr>
          <w:rFonts w:ascii="微軟正黑體" w:eastAsia="微軟正黑體" w:hAnsi="微軟正黑體" w:cs="新細明體" w:hint="eastAsia"/>
          <w:color w:val="000000"/>
          <w:spacing w:val="15"/>
          <w:kern w:val="0"/>
          <w:sz w:val="27"/>
          <w:szCs w:val="27"/>
        </w:rPr>
        <w:t>以志</w:t>
      </w:r>
      <w:r w:rsidRPr="00DB6230">
        <w:rPr>
          <w:rFonts w:ascii="微軟正黑體" w:eastAsia="微軟正黑體" w:hAnsi="微軟正黑體" w:cs="新細明體" w:hint="eastAsia"/>
          <w:color w:val="000000"/>
          <w:spacing w:val="15"/>
          <w:kern w:val="0"/>
          <w:sz w:val="27"/>
          <w:szCs w:val="27"/>
        </w:rPr>
        <w:lastRenderedPageBreak/>
        <w:t>工</w:t>
      </w:r>
      <w:proofErr w:type="gramEnd"/>
      <w:r w:rsidRPr="00DB6230">
        <w:rPr>
          <w:rFonts w:ascii="微軟正黑體" w:eastAsia="微軟正黑體" w:hAnsi="微軟正黑體" w:cs="新細明體" w:hint="eastAsia"/>
          <w:color w:val="000000"/>
          <w:spacing w:val="15"/>
          <w:kern w:val="0"/>
          <w:sz w:val="27"/>
          <w:szCs w:val="27"/>
        </w:rPr>
        <w:t>形式陪伴孩子，從訓練動作協調、強化</w:t>
      </w:r>
      <w:proofErr w:type="gramStart"/>
      <w:r w:rsidRPr="00DB6230">
        <w:rPr>
          <w:rFonts w:ascii="微軟正黑體" w:eastAsia="微軟正黑體" w:hAnsi="微軟正黑體" w:cs="新細明體" w:hint="eastAsia"/>
          <w:color w:val="000000"/>
          <w:spacing w:val="15"/>
          <w:kern w:val="0"/>
          <w:sz w:val="27"/>
          <w:szCs w:val="27"/>
        </w:rPr>
        <w:t>肌</w:t>
      </w:r>
      <w:proofErr w:type="gramEnd"/>
      <w:r w:rsidRPr="00DB6230">
        <w:rPr>
          <w:rFonts w:ascii="微軟正黑體" w:eastAsia="微軟正黑體" w:hAnsi="微軟正黑體" w:cs="新細明體" w:hint="eastAsia"/>
          <w:color w:val="000000"/>
          <w:spacing w:val="15"/>
          <w:kern w:val="0"/>
          <w:sz w:val="27"/>
          <w:szCs w:val="27"/>
        </w:rPr>
        <w:t>耐力到協助比賽上場安撫情緒等，而球隊每年參加全國挑戰者</w:t>
      </w:r>
      <w:proofErr w:type="gramStart"/>
      <w:r w:rsidRPr="00DB6230">
        <w:rPr>
          <w:rFonts w:ascii="微軟正黑體" w:eastAsia="微軟正黑體" w:hAnsi="微軟正黑體" w:cs="新細明體" w:hint="eastAsia"/>
          <w:color w:val="000000"/>
          <w:spacing w:val="15"/>
          <w:kern w:val="0"/>
          <w:sz w:val="27"/>
          <w:szCs w:val="27"/>
        </w:rPr>
        <w:t>盃</w:t>
      </w:r>
      <w:proofErr w:type="gramEnd"/>
      <w:r w:rsidRPr="00DB6230">
        <w:rPr>
          <w:rFonts w:ascii="微軟正黑體" w:eastAsia="微軟正黑體" w:hAnsi="微軟正黑體" w:cs="新細明體" w:hint="eastAsia"/>
          <w:color w:val="000000"/>
          <w:spacing w:val="15"/>
          <w:kern w:val="0"/>
          <w:sz w:val="27"/>
          <w:szCs w:val="27"/>
        </w:rPr>
        <w:t>身障兒童公益棒球賽以及高雄天使</w:t>
      </w:r>
      <w:proofErr w:type="gramStart"/>
      <w:r w:rsidRPr="00DB6230">
        <w:rPr>
          <w:rFonts w:ascii="微軟正黑體" w:eastAsia="微軟正黑體" w:hAnsi="微軟正黑體" w:cs="新細明體" w:hint="eastAsia"/>
          <w:color w:val="000000"/>
          <w:spacing w:val="15"/>
          <w:kern w:val="0"/>
          <w:sz w:val="27"/>
          <w:szCs w:val="27"/>
        </w:rPr>
        <w:t>盃</w:t>
      </w:r>
      <w:proofErr w:type="gramEnd"/>
      <w:r w:rsidRPr="00DB6230">
        <w:rPr>
          <w:rFonts w:ascii="微軟正黑體" w:eastAsia="微軟正黑體" w:hAnsi="微軟正黑體" w:cs="新細明體" w:hint="eastAsia"/>
          <w:color w:val="000000"/>
          <w:spacing w:val="15"/>
          <w:kern w:val="0"/>
          <w:sz w:val="27"/>
          <w:szCs w:val="27"/>
        </w:rPr>
        <w:t>時，團隊也會隨</w:t>
      </w:r>
      <w:proofErr w:type="gramStart"/>
      <w:r w:rsidRPr="00DB6230">
        <w:rPr>
          <w:rFonts w:ascii="微軟正黑體" w:eastAsia="微軟正黑體" w:hAnsi="微軟正黑體" w:cs="新細明體" w:hint="eastAsia"/>
          <w:color w:val="000000"/>
          <w:spacing w:val="15"/>
          <w:kern w:val="0"/>
          <w:sz w:val="27"/>
          <w:szCs w:val="27"/>
        </w:rPr>
        <w:t>隊相陪</w:t>
      </w:r>
      <w:proofErr w:type="gramEnd"/>
      <w:r w:rsidRPr="00DB6230">
        <w:rPr>
          <w:rFonts w:ascii="微軟正黑體" w:eastAsia="微軟正黑體" w:hAnsi="微軟正黑體" w:cs="新細明體" w:hint="eastAsia"/>
          <w:color w:val="000000"/>
          <w:spacing w:val="15"/>
          <w:kern w:val="0"/>
          <w:sz w:val="27"/>
          <w:szCs w:val="27"/>
        </w:rPr>
        <w:t>。</w:t>
      </w:r>
    </w:p>
    <w:p w:rsidR="00DB6230" w:rsidRPr="00DB6230" w:rsidRDefault="00DB6230" w:rsidP="00DB6230">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DB6230">
        <w:rPr>
          <w:rFonts w:ascii="微軟正黑體" w:eastAsia="微軟正黑體" w:hAnsi="微軟正黑體" w:cs="新細明體"/>
          <w:noProof/>
          <w:color w:val="000000"/>
          <w:spacing w:val="15"/>
          <w:kern w:val="0"/>
          <w:sz w:val="27"/>
          <w:szCs w:val="27"/>
        </w:rPr>
        <w:drawing>
          <wp:inline distT="0" distB="0" distL="0" distR="0">
            <wp:extent cx="7620000" cy="5715000"/>
            <wp:effectExtent l="0" t="0" r="0" b="0"/>
            <wp:docPr id="2" name="圖片 2" descr="https://focusnews.com.tw/wp-content/uploads/2025/12/S__3801162-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news.com.tw/wp-content/uploads/2025/12/S__3801162-800x6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DB6230" w:rsidRPr="00DB6230" w:rsidRDefault="00DB6230" w:rsidP="00DB6230">
      <w:pPr>
        <w:widowControl/>
        <w:shd w:val="clear" w:color="auto" w:fill="FFFFFF"/>
        <w:spacing w:before="525"/>
        <w:rPr>
          <w:rFonts w:ascii="微軟正黑體" w:eastAsia="微軟正黑體" w:hAnsi="微軟正黑體" w:cs="新細明體" w:hint="eastAsia"/>
          <w:color w:val="000000"/>
          <w:spacing w:val="15"/>
          <w:kern w:val="0"/>
          <w:sz w:val="27"/>
          <w:szCs w:val="27"/>
        </w:rPr>
      </w:pPr>
      <w:r w:rsidRPr="00DB6230">
        <w:rPr>
          <w:rFonts w:ascii="微軟正黑體" w:eastAsia="微軟正黑體" w:hAnsi="微軟正黑體" w:cs="新細明體" w:hint="eastAsia"/>
          <w:color w:val="000000"/>
          <w:spacing w:val="15"/>
          <w:kern w:val="0"/>
          <w:sz w:val="27"/>
          <w:szCs w:val="27"/>
        </w:rPr>
        <w:t>陳麗秋指出，日前由中華民國</w:t>
      </w:r>
      <w:proofErr w:type="gramStart"/>
      <w:r w:rsidRPr="00DB6230">
        <w:rPr>
          <w:rFonts w:ascii="微軟正黑體" w:eastAsia="微軟正黑體" w:hAnsi="微軟正黑體" w:cs="新細明體" w:hint="eastAsia"/>
          <w:color w:val="000000"/>
          <w:spacing w:val="15"/>
          <w:kern w:val="0"/>
          <w:sz w:val="27"/>
          <w:szCs w:val="27"/>
        </w:rPr>
        <w:t>身障棒壘球</w:t>
      </w:r>
      <w:proofErr w:type="gramEnd"/>
      <w:r w:rsidRPr="00DB6230">
        <w:rPr>
          <w:rFonts w:ascii="微軟正黑體" w:eastAsia="微軟正黑體" w:hAnsi="微軟正黑體" w:cs="新細明體" w:hint="eastAsia"/>
          <w:color w:val="000000"/>
          <w:spacing w:val="15"/>
          <w:kern w:val="0"/>
          <w:sz w:val="27"/>
          <w:szCs w:val="27"/>
        </w:rPr>
        <w:t>協會主辦的第六屆天使</w:t>
      </w:r>
      <w:proofErr w:type="gramStart"/>
      <w:r w:rsidRPr="00DB6230">
        <w:rPr>
          <w:rFonts w:ascii="微軟正黑體" w:eastAsia="微軟正黑體" w:hAnsi="微軟正黑體" w:cs="新細明體" w:hint="eastAsia"/>
          <w:color w:val="000000"/>
          <w:spacing w:val="15"/>
          <w:kern w:val="0"/>
          <w:sz w:val="27"/>
          <w:szCs w:val="27"/>
        </w:rPr>
        <w:t>盃</w:t>
      </w:r>
      <w:proofErr w:type="gramEnd"/>
      <w:r w:rsidRPr="00DB6230">
        <w:rPr>
          <w:rFonts w:ascii="微軟正黑體" w:eastAsia="微軟正黑體" w:hAnsi="微軟正黑體" w:cs="新細明體" w:hint="eastAsia"/>
          <w:color w:val="000000"/>
          <w:spacing w:val="15"/>
          <w:kern w:val="0"/>
          <w:sz w:val="27"/>
          <w:szCs w:val="27"/>
        </w:rPr>
        <w:t>，選手突破四百人，創下歷屆新高。在每一次的訓練與比</w:t>
      </w:r>
      <w:r w:rsidRPr="00DB6230">
        <w:rPr>
          <w:rFonts w:ascii="微軟正黑體" w:eastAsia="微軟正黑體" w:hAnsi="微軟正黑體" w:cs="新細明體" w:hint="eastAsia"/>
          <w:color w:val="000000"/>
          <w:spacing w:val="15"/>
          <w:kern w:val="0"/>
          <w:sz w:val="27"/>
          <w:szCs w:val="27"/>
        </w:rPr>
        <w:lastRenderedPageBreak/>
        <w:t>賽，都能看到孩子們突破自我、累積勇氣的過程，輔英願意一直陪著他們走下去，讓更多家庭因為陪伴而看見希望，相信沒有什麼能阻擋孩子們奔跑、歡笑與圓夢，個個都能成為球場上的小英雄。</w:t>
      </w:r>
    </w:p>
    <w:p w:rsidR="00440998" w:rsidRPr="00DB6230" w:rsidRDefault="00440998" w:rsidP="00DB6230">
      <w:bookmarkStart w:id="0" w:name="_GoBack"/>
      <w:bookmarkEnd w:id="0"/>
    </w:p>
    <w:sectPr w:rsidR="00440998" w:rsidRPr="00DB623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230"/>
    <w:rsid w:val="00440998"/>
    <w:rsid w:val="00DB62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7457ED-1F37-4A27-B28B-B60A881F1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DB6230"/>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DB6230"/>
    <w:rPr>
      <w:rFonts w:ascii="新細明體" w:eastAsia="新細明體" w:hAnsi="新細明體" w:cs="新細明體"/>
      <w:b/>
      <w:bCs/>
      <w:kern w:val="36"/>
      <w:sz w:val="48"/>
      <w:szCs w:val="48"/>
    </w:rPr>
  </w:style>
  <w:style w:type="character" w:customStyle="1" w:styleId="posted-on">
    <w:name w:val="posted-on"/>
    <w:basedOn w:val="a0"/>
    <w:rsid w:val="00DB6230"/>
  </w:style>
  <w:style w:type="character" w:styleId="a3">
    <w:name w:val="Hyperlink"/>
    <w:basedOn w:val="a0"/>
    <w:uiPriority w:val="99"/>
    <w:semiHidden/>
    <w:unhideWhenUsed/>
    <w:rsid w:val="00DB6230"/>
    <w:rPr>
      <w:color w:val="0000FF"/>
      <w:u w:val="single"/>
    </w:rPr>
  </w:style>
  <w:style w:type="character" w:customStyle="1" w:styleId="by-author">
    <w:name w:val="by-author"/>
    <w:basedOn w:val="a0"/>
    <w:rsid w:val="00DB6230"/>
  </w:style>
  <w:style w:type="character" w:customStyle="1" w:styleId="author">
    <w:name w:val="author"/>
    <w:basedOn w:val="a0"/>
    <w:rsid w:val="00DB6230"/>
  </w:style>
  <w:style w:type="character" w:customStyle="1" w:styleId="cat-links">
    <w:name w:val="cat-links"/>
    <w:basedOn w:val="a0"/>
    <w:rsid w:val="00DB6230"/>
  </w:style>
  <w:style w:type="paragraph" w:styleId="Web">
    <w:name w:val="Normal (Web)"/>
    <w:basedOn w:val="a"/>
    <w:uiPriority w:val="99"/>
    <w:semiHidden/>
    <w:unhideWhenUsed/>
    <w:rsid w:val="00DB6230"/>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0376467">
      <w:bodyDiv w:val="1"/>
      <w:marLeft w:val="0"/>
      <w:marRight w:val="0"/>
      <w:marTop w:val="0"/>
      <w:marBottom w:val="0"/>
      <w:divBdr>
        <w:top w:val="none" w:sz="0" w:space="0" w:color="auto"/>
        <w:left w:val="none" w:sz="0" w:space="0" w:color="auto"/>
        <w:bottom w:val="none" w:sz="0" w:space="0" w:color="auto"/>
        <w:right w:val="none" w:sz="0" w:space="0" w:color="auto"/>
      </w:divBdr>
      <w:divsChild>
        <w:div w:id="875388034">
          <w:marLeft w:val="0"/>
          <w:marRight w:val="0"/>
          <w:marTop w:val="0"/>
          <w:marBottom w:val="0"/>
          <w:divBdr>
            <w:top w:val="none" w:sz="0" w:space="0" w:color="auto"/>
            <w:left w:val="none" w:sz="0" w:space="0" w:color="auto"/>
            <w:bottom w:val="none" w:sz="0" w:space="0" w:color="auto"/>
            <w:right w:val="none" w:sz="0" w:space="0" w:color="auto"/>
          </w:divBdr>
          <w:divsChild>
            <w:div w:id="721518189">
              <w:marLeft w:val="0"/>
              <w:marRight w:val="0"/>
              <w:marTop w:val="0"/>
              <w:marBottom w:val="360"/>
              <w:divBdr>
                <w:top w:val="none" w:sz="0" w:space="0" w:color="auto"/>
                <w:left w:val="none" w:sz="0" w:space="0" w:color="auto"/>
                <w:bottom w:val="none" w:sz="0" w:space="0" w:color="auto"/>
                <w:right w:val="none" w:sz="0" w:space="0" w:color="auto"/>
              </w:divBdr>
            </w:div>
            <w:div w:id="1018963758">
              <w:marLeft w:val="0"/>
              <w:marRight w:val="0"/>
              <w:marTop w:val="0"/>
              <w:marBottom w:val="0"/>
              <w:divBdr>
                <w:top w:val="none" w:sz="0" w:space="0" w:color="auto"/>
                <w:left w:val="none" w:sz="0" w:space="0" w:color="auto"/>
                <w:bottom w:val="none" w:sz="0" w:space="0" w:color="auto"/>
                <w:right w:val="none" w:sz="0" w:space="0" w:color="auto"/>
              </w:divBdr>
            </w:div>
          </w:divsChild>
        </w:div>
        <w:div w:id="1975451760">
          <w:marLeft w:val="0"/>
          <w:marRight w:val="0"/>
          <w:marTop w:val="0"/>
          <w:marBottom w:val="720"/>
          <w:divBdr>
            <w:top w:val="none" w:sz="0" w:space="0" w:color="auto"/>
            <w:left w:val="none" w:sz="0" w:space="0" w:color="auto"/>
            <w:bottom w:val="none" w:sz="0" w:space="0" w:color="auto"/>
            <w:right w:val="none" w:sz="0" w:space="0" w:color="auto"/>
          </w:divBdr>
          <w:divsChild>
            <w:div w:id="4818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ketersgo.com/category/media-collaboration/focusnew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focusnews.com.tw/2025/12/681783/"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arketersgo.com/media-collaboration/202512/%e8%bc%94%e8%8b%b1%e7%a7%91%e5%a4%a7%e7%89%a9%e7%90%86%e6%b2%bb%e7%99%82%e7%b3%bb%e9%95%b7%e6%9c%9f%e6%89%b6%e6%a4%8d%e5%b8%8c%e6%9c%9b%e5%b0%8f%e5%a4%aa%e9%99%bd%e7%90%83%e9%9a%8a-%e5%b0%88%e6%a5%ad/" TargetMode="External"/><Relationship Id="rId11" Type="http://schemas.openxmlformats.org/officeDocument/2006/relationships/image" Target="media/image4.jpeg"/><Relationship Id="rId5" Type="http://schemas.openxmlformats.org/officeDocument/2006/relationships/image" Target="media/image2.jpeg"/><Relationship Id="rId10" Type="http://schemas.openxmlformats.org/officeDocument/2006/relationships/image" Target="media/image3.jpeg"/><Relationship Id="rId4" Type="http://schemas.openxmlformats.org/officeDocument/2006/relationships/image" Target="media/image1.png"/><Relationship Id="rId9" Type="http://schemas.openxmlformats.org/officeDocument/2006/relationships/hyperlink" Target="https://www.marketersgo.com/category/media-collaboration/"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204</Words>
  <Characters>1166</Characters>
  <Application>Microsoft Office Word</Application>
  <DocSecurity>0</DocSecurity>
  <Lines>9</Lines>
  <Paragraphs>2</Paragraphs>
  <ScaleCrop>false</ScaleCrop>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2025-12-31T05:35:00Z</dcterms:created>
  <dcterms:modified xsi:type="dcterms:W3CDTF">2025-12-31T05:52:00Z</dcterms:modified>
</cp:coreProperties>
</file>